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D3EED" w14:textId="55AB2CD2" w:rsidR="005067CF" w:rsidRDefault="000A2717" w:rsidP="007613CD">
      <w:pPr>
        <w:suppressAutoHyphens/>
        <w:autoSpaceDE w:val="0"/>
        <w:spacing w:before="120" w:after="120" w:line="240" w:lineRule="auto"/>
        <w:ind w:firstLine="3969"/>
        <w:jc w:val="center"/>
        <w:outlineLvl w:val="0"/>
        <w:rPr>
          <w:rFonts w:ascii="Times New Roman" w:eastAsia="Times New Roman" w:hAnsi="Times New Roman" w:cs="Times New Roman"/>
          <w:b/>
          <w:i/>
          <w:lang w:eastAsia="ar-SA"/>
        </w:rPr>
      </w:pPr>
      <w:bookmarkStart w:id="0" w:name="RefSCH8"/>
      <w:bookmarkStart w:id="1" w:name="_Toc502148250"/>
      <w:bookmarkStart w:id="2" w:name="_Toc502142591"/>
      <w:bookmarkStart w:id="3" w:name="_Toc499813188"/>
      <w:r w:rsidRPr="005067CF">
        <w:rPr>
          <w:rFonts w:ascii="Times New Roman" w:eastAsia="Times New Roman" w:hAnsi="Times New Roman" w:cs="Times New Roman"/>
          <w:lang w:eastAsia="ar-SA"/>
        </w:rPr>
        <w:t xml:space="preserve">Приложение </w:t>
      </w:r>
      <w:bookmarkStart w:id="4" w:name="RefSCH8_No"/>
      <w:r w:rsidRPr="005067CF">
        <w:rPr>
          <w:rFonts w:ascii="Times New Roman" w:eastAsia="Times New Roman" w:hAnsi="Times New Roman" w:cs="Times New Roman"/>
          <w:lang w:eastAsia="ar-SA"/>
        </w:rPr>
        <w:t>№</w:t>
      </w:r>
      <w:r w:rsidRPr="005067CF">
        <w:rPr>
          <w:rFonts w:ascii="Times New Roman" w:eastAsia="Times New Roman" w:hAnsi="Times New Roman" w:cs="Times New Roman"/>
          <w:lang w:val="en-US" w:eastAsia="ar-SA"/>
        </w:rPr>
        <w:t> </w:t>
      </w:r>
      <w:bookmarkEnd w:id="0"/>
      <w:bookmarkEnd w:id="4"/>
      <w:r w:rsidR="007613CD">
        <w:rPr>
          <w:rFonts w:ascii="Times New Roman" w:eastAsia="Times New Roman" w:hAnsi="Times New Roman" w:cs="Times New Roman"/>
          <w:lang w:eastAsia="ar-SA"/>
        </w:rPr>
        <w:t>7 к договору №</w:t>
      </w:r>
      <w:r w:rsidR="001A23C6">
        <w:rPr>
          <w:rFonts w:ascii="Times New Roman" w:eastAsia="Times New Roman" w:hAnsi="Times New Roman" w:cs="Times New Roman"/>
          <w:lang w:eastAsia="ar-SA"/>
        </w:rPr>
        <w:t xml:space="preserve">    </w:t>
      </w:r>
      <w:r w:rsidR="007613CD">
        <w:rPr>
          <w:rFonts w:ascii="Times New Roman" w:eastAsia="Times New Roman" w:hAnsi="Times New Roman" w:cs="Times New Roman"/>
          <w:lang w:eastAsia="ar-SA"/>
        </w:rPr>
        <w:t>от</w:t>
      </w:r>
    </w:p>
    <w:p w14:paraId="6BC3E6B5" w14:textId="77777777" w:rsidR="000A2717" w:rsidRPr="000A2717" w:rsidRDefault="000A2717" w:rsidP="005067CF">
      <w:pPr>
        <w:suppressAutoHyphens/>
        <w:autoSpaceDE w:val="0"/>
        <w:spacing w:before="120" w:after="120" w:line="240" w:lineRule="auto"/>
        <w:ind w:firstLine="4395"/>
        <w:jc w:val="center"/>
        <w:outlineLvl w:val="0"/>
        <w:rPr>
          <w:rFonts w:ascii="Times New Roman" w:eastAsia="Times New Roman" w:hAnsi="Times New Roman" w:cs="Times New Roman"/>
          <w:b/>
          <w:lang w:eastAsia="ar-SA"/>
        </w:rPr>
      </w:pPr>
      <w:r w:rsidRPr="000A2717">
        <w:rPr>
          <w:rFonts w:ascii="Times New Roman" w:eastAsia="Times New Roman" w:hAnsi="Times New Roman" w:cs="Times New Roman"/>
          <w:b/>
          <w:i/>
          <w:lang w:eastAsia="ar-SA"/>
        </w:rPr>
        <w:br/>
      </w:r>
      <w:bookmarkStart w:id="5" w:name="RefSCH8_1"/>
      <w:r w:rsidRPr="000A2717">
        <w:rPr>
          <w:rFonts w:ascii="Times New Roman" w:eastAsia="Times New Roman" w:hAnsi="Times New Roman" w:cs="Times New Roman"/>
          <w:b/>
          <w:lang w:eastAsia="ar-SA"/>
        </w:rPr>
        <w:t>Нормативно-техническая документация</w:t>
      </w:r>
      <w:bookmarkEnd w:id="1"/>
      <w:bookmarkEnd w:id="2"/>
      <w:bookmarkEnd w:id="3"/>
      <w:bookmarkEnd w:id="5"/>
    </w:p>
    <w:p w14:paraId="42280257" w14:textId="77777777" w:rsidR="00E44930" w:rsidRPr="000D2139" w:rsidRDefault="00E44930" w:rsidP="00E44930">
      <w:pPr>
        <w:pStyle w:val="aa"/>
        <w:numPr>
          <w:ilvl w:val="0"/>
          <w:numId w:val="1"/>
        </w:numPr>
        <w:tabs>
          <w:tab w:val="left" w:pos="851"/>
        </w:tabs>
        <w:ind w:left="851" w:hanging="567"/>
        <w:rPr>
          <w:b w:val="0"/>
          <w:i w:val="0"/>
          <w:color w:val="auto"/>
        </w:rPr>
      </w:pPr>
      <w:r w:rsidRPr="00405E35">
        <w:rPr>
          <w:b w:val="0"/>
          <w:i w:val="0"/>
          <w:color w:val="auto"/>
        </w:rPr>
        <w:t>Правила организации технического обслуживания и ремонта объектов электроэнергетики</w:t>
      </w:r>
      <w:r>
        <w:rPr>
          <w:b w:val="0"/>
          <w:i w:val="0"/>
          <w:color w:val="auto"/>
        </w:rPr>
        <w:t>,</w:t>
      </w:r>
      <w:r w:rsidRPr="00405E35">
        <w:rPr>
          <w:b w:val="0"/>
          <w:i w:val="0"/>
          <w:color w:val="auto"/>
        </w:rPr>
        <w:t xml:space="preserve"> утвержден</w:t>
      </w:r>
      <w:r>
        <w:rPr>
          <w:b w:val="0"/>
          <w:i w:val="0"/>
          <w:color w:val="auto"/>
        </w:rPr>
        <w:t>н</w:t>
      </w:r>
      <w:r w:rsidRPr="00405E35">
        <w:rPr>
          <w:b w:val="0"/>
          <w:i w:val="0"/>
          <w:color w:val="auto"/>
        </w:rPr>
        <w:t>ы</w:t>
      </w:r>
      <w:r>
        <w:rPr>
          <w:b w:val="0"/>
          <w:i w:val="0"/>
          <w:color w:val="auto"/>
        </w:rPr>
        <w:t>е</w:t>
      </w:r>
      <w:r w:rsidRPr="00405E35">
        <w:rPr>
          <w:b w:val="0"/>
          <w:i w:val="0"/>
          <w:color w:val="auto"/>
        </w:rPr>
        <w:t xml:space="preserve"> приказом Минэнерго России от 25.10.2017 № 1013</w:t>
      </w:r>
      <w:r w:rsidRPr="000D2139">
        <w:rPr>
          <w:b w:val="0"/>
          <w:i w:val="0"/>
          <w:color w:val="auto"/>
        </w:rPr>
        <w:t>;</w:t>
      </w:r>
    </w:p>
    <w:p w14:paraId="13EEA6AA" w14:textId="77777777" w:rsidR="00E44930" w:rsidRPr="000D2139" w:rsidRDefault="00D376D9" w:rsidP="00E44930">
      <w:pPr>
        <w:pStyle w:val="aa"/>
        <w:numPr>
          <w:ilvl w:val="0"/>
          <w:numId w:val="1"/>
        </w:numPr>
        <w:tabs>
          <w:tab w:val="left" w:pos="851"/>
        </w:tabs>
        <w:ind w:left="851" w:hanging="567"/>
        <w:rPr>
          <w:b w:val="0"/>
          <w:i w:val="0"/>
          <w:color w:val="auto"/>
        </w:rPr>
      </w:pPr>
      <w:r>
        <w:rPr>
          <w:b w:val="0"/>
          <w:i w:val="0"/>
          <w:color w:val="auto"/>
        </w:rPr>
        <w:t>Р</w:t>
      </w:r>
      <w:r w:rsidR="00E44930" w:rsidRPr="00C03C9C">
        <w:rPr>
          <w:b w:val="0"/>
          <w:i w:val="0"/>
          <w:color w:val="auto"/>
        </w:rPr>
        <w:t>Д 34.03.201-97(2000) «Правила техники безопасности при эксплуатации тепломеханического оборудования электростанций и тепловых сетей»</w:t>
      </w:r>
      <w:r w:rsidR="00E44930">
        <w:rPr>
          <w:b w:val="0"/>
          <w:i w:val="0"/>
          <w:color w:val="auto"/>
        </w:rPr>
        <w:t>;</w:t>
      </w:r>
    </w:p>
    <w:p w14:paraId="457C802E" w14:textId="77777777" w:rsidR="00E44930" w:rsidRPr="00DF7D7C" w:rsidRDefault="00182207" w:rsidP="00E44930">
      <w:pPr>
        <w:pStyle w:val="aa"/>
        <w:numPr>
          <w:ilvl w:val="0"/>
          <w:numId w:val="1"/>
        </w:numPr>
        <w:tabs>
          <w:tab w:val="left" w:pos="851"/>
        </w:tabs>
        <w:ind w:left="851" w:hanging="567"/>
        <w:rPr>
          <w:b w:val="0"/>
          <w:i w:val="0"/>
          <w:color w:val="auto"/>
        </w:rPr>
      </w:pPr>
      <w:r w:rsidRPr="00DF7D7C">
        <w:rPr>
          <w:b w:val="0"/>
          <w:i w:val="0"/>
          <w:color w:val="auto"/>
        </w:rPr>
        <w:t xml:space="preserve">Приказ </w:t>
      </w:r>
      <w:proofErr w:type="spellStart"/>
      <w:r w:rsidRPr="00DF7D7C">
        <w:rPr>
          <w:b w:val="0"/>
          <w:i w:val="0"/>
          <w:color w:val="auto"/>
        </w:rPr>
        <w:t>Ростехнадзора</w:t>
      </w:r>
      <w:proofErr w:type="spellEnd"/>
      <w:r w:rsidRPr="00DF7D7C">
        <w:rPr>
          <w:b w:val="0"/>
          <w:i w:val="0"/>
          <w:color w:val="auto"/>
        </w:rPr>
        <w:t xml:space="preserve"> от 15.12.2020 N 536 «Об утверждении Федеральных норм и правил в области промышленной безопасности «Правила промышленной безопасности опасных производственных объектов, на которых используется оборудование, работающее под избыточным давлением»</w:t>
      </w:r>
      <w:r w:rsidR="00E44930" w:rsidRPr="00DF7D7C">
        <w:rPr>
          <w:b w:val="0"/>
          <w:i w:val="0"/>
          <w:color w:val="auto"/>
        </w:rPr>
        <w:t>;</w:t>
      </w:r>
    </w:p>
    <w:p w14:paraId="544E35EF" w14:textId="77777777" w:rsidR="00E44930" w:rsidRPr="00DF7D7C" w:rsidRDefault="00E44930" w:rsidP="00E44930">
      <w:pPr>
        <w:pStyle w:val="aa"/>
        <w:numPr>
          <w:ilvl w:val="0"/>
          <w:numId w:val="1"/>
        </w:numPr>
        <w:tabs>
          <w:tab w:val="left" w:pos="851"/>
        </w:tabs>
        <w:ind w:left="851" w:hanging="567"/>
        <w:rPr>
          <w:b w:val="0"/>
          <w:i w:val="0"/>
          <w:color w:val="auto"/>
        </w:rPr>
      </w:pPr>
      <w:r w:rsidRPr="00DF7D7C">
        <w:rPr>
          <w:b w:val="0"/>
          <w:i w:val="0"/>
          <w:color w:val="auto"/>
        </w:rPr>
        <w:t>Правила пожарной безопасности для энергетических предприятий. ВППБ 01-02-95;</w:t>
      </w:r>
    </w:p>
    <w:p w14:paraId="5777E7C4" w14:textId="77777777" w:rsidR="00E44930" w:rsidRPr="00DF7D7C" w:rsidRDefault="00E44930" w:rsidP="00E44930">
      <w:pPr>
        <w:pStyle w:val="aa"/>
        <w:numPr>
          <w:ilvl w:val="0"/>
          <w:numId w:val="1"/>
        </w:numPr>
        <w:tabs>
          <w:tab w:val="left" w:pos="851"/>
        </w:tabs>
        <w:ind w:left="851" w:hanging="567"/>
        <w:rPr>
          <w:b w:val="0"/>
          <w:i w:val="0"/>
          <w:color w:val="auto"/>
        </w:rPr>
      </w:pPr>
      <w:r w:rsidRPr="00DF7D7C">
        <w:rPr>
          <w:b w:val="0"/>
          <w:i w:val="0"/>
          <w:color w:val="auto"/>
        </w:rPr>
        <w:t>СО 153-34.03.305-2003 Инструкция о мерах пожарной безопасности при проведении огневых работ на энергетических предприятиях;</w:t>
      </w:r>
    </w:p>
    <w:p w14:paraId="2E033128" w14:textId="77777777" w:rsidR="00E44930" w:rsidRPr="00DF7D7C" w:rsidRDefault="00E44930" w:rsidP="00E44930">
      <w:pPr>
        <w:pStyle w:val="aa"/>
        <w:numPr>
          <w:ilvl w:val="0"/>
          <w:numId w:val="1"/>
        </w:numPr>
        <w:tabs>
          <w:tab w:val="left" w:pos="851"/>
        </w:tabs>
        <w:ind w:left="851" w:hanging="567"/>
        <w:rPr>
          <w:b w:val="0"/>
          <w:i w:val="0"/>
          <w:color w:val="auto"/>
        </w:rPr>
      </w:pPr>
      <w:r w:rsidRPr="00DF7D7C">
        <w:rPr>
          <w:b w:val="0"/>
          <w:i w:val="0"/>
          <w:color w:val="auto"/>
        </w:rPr>
        <w:t>СО 153-34.03.204 Правила безопасности при работе с инструментами и приспособлениями;</w:t>
      </w:r>
    </w:p>
    <w:p w14:paraId="4B819509" w14:textId="77777777" w:rsidR="00E44930" w:rsidRPr="00DF7D7C" w:rsidRDefault="00E66CAB" w:rsidP="00E44930">
      <w:pPr>
        <w:pStyle w:val="aa"/>
        <w:numPr>
          <w:ilvl w:val="0"/>
          <w:numId w:val="1"/>
        </w:numPr>
        <w:tabs>
          <w:tab w:val="left" w:pos="851"/>
        </w:tabs>
        <w:ind w:left="851" w:hanging="567"/>
        <w:rPr>
          <w:b w:val="0"/>
          <w:i w:val="0"/>
          <w:color w:val="auto"/>
        </w:rPr>
      </w:pPr>
      <w:r w:rsidRPr="00DF7D7C">
        <w:rPr>
          <w:b w:val="0"/>
          <w:i w:val="0"/>
          <w:color w:val="auto"/>
        </w:rPr>
        <w:t xml:space="preserve">Правила по охране труда при погрузочно-разгрузочных работах и размещении грузов, утвержденные Приказом Минтруда России от </w:t>
      </w:r>
      <w:proofErr w:type="spellStart"/>
      <w:r w:rsidRPr="00DF7D7C">
        <w:rPr>
          <w:b w:val="0"/>
          <w:i w:val="0"/>
          <w:color w:val="auto"/>
        </w:rPr>
        <w:t>от</w:t>
      </w:r>
      <w:proofErr w:type="spellEnd"/>
      <w:r w:rsidRPr="00DF7D7C">
        <w:rPr>
          <w:b w:val="0"/>
          <w:i w:val="0"/>
          <w:color w:val="auto"/>
        </w:rPr>
        <w:t xml:space="preserve"> 28 октября 2020 г. N 753н</w:t>
      </w:r>
      <w:r w:rsidR="00E44930" w:rsidRPr="00DF7D7C">
        <w:rPr>
          <w:b w:val="0"/>
          <w:i w:val="0"/>
          <w:color w:val="auto"/>
        </w:rPr>
        <w:t>;</w:t>
      </w:r>
    </w:p>
    <w:p w14:paraId="453F5B60" w14:textId="77777777" w:rsidR="00E44930" w:rsidRPr="00DF7D7C" w:rsidRDefault="00E66CAB" w:rsidP="00E44930">
      <w:pPr>
        <w:pStyle w:val="aa"/>
        <w:numPr>
          <w:ilvl w:val="0"/>
          <w:numId w:val="1"/>
        </w:numPr>
        <w:tabs>
          <w:tab w:val="left" w:pos="851"/>
        </w:tabs>
        <w:ind w:left="851" w:hanging="567"/>
        <w:rPr>
          <w:b w:val="0"/>
          <w:i w:val="0"/>
          <w:color w:val="auto"/>
        </w:rPr>
      </w:pPr>
      <w:r w:rsidRPr="00DF7D7C">
        <w:rPr>
          <w:b w:val="0"/>
          <w:i w:val="0"/>
          <w:color w:val="auto"/>
        </w:rPr>
        <w:t xml:space="preserve">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утвержденные приказом </w:t>
      </w:r>
      <w:proofErr w:type="spellStart"/>
      <w:r w:rsidRPr="00DF7D7C">
        <w:rPr>
          <w:b w:val="0"/>
          <w:i w:val="0"/>
          <w:color w:val="auto"/>
        </w:rPr>
        <w:t>Ростехнадзора</w:t>
      </w:r>
      <w:proofErr w:type="spellEnd"/>
      <w:r w:rsidRPr="00DF7D7C">
        <w:rPr>
          <w:b w:val="0"/>
          <w:i w:val="0"/>
          <w:color w:val="auto"/>
        </w:rPr>
        <w:t xml:space="preserve"> от 26.11.2020 N 461</w:t>
      </w:r>
      <w:r w:rsidR="00E44930" w:rsidRPr="00DF7D7C">
        <w:rPr>
          <w:b w:val="0"/>
          <w:i w:val="0"/>
          <w:color w:val="auto"/>
        </w:rPr>
        <w:t>;</w:t>
      </w:r>
    </w:p>
    <w:p w14:paraId="2AA15B4D" w14:textId="77777777" w:rsidR="00E44930" w:rsidRPr="00DF7D7C" w:rsidRDefault="00E44930" w:rsidP="00E44930">
      <w:pPr>
        <w:pStyle w:val="aa"/>
        <w:numPr>
          <w:ilvl w:val="0"/>
          <w:numId w:val="1"/>
        </w:numPr>
        <w:tabs>
          <w:tab w:val="left" w:pos="851"/>
        </w:tabs>
        <w:ind w:left="851" w:hanging="567"/>
        <w:rPr>
          <w:b w:val="0"/>
          <w:i w:val="0"/>
          <w:color w:val="auto"/>
        </w:rPr>
      </w:pPr>
      <w:r w:rsidRPr="00DF7D7C">
        <w:rPr>
          <w:b w:val="0"/>
          <w:i w:val="0"/>
          <w:color w:val="auto"/>
        </w:rPr>
        <w:t>СО 34.0-03.702-99 Инструкция по оказанию первой помощи при несчастных случаях на производстве;</w:t>
      </w:r>
    </w:p>
    <w:p w14:paraId="0B386242" w14:textId="77777777" w:rsidR="00E44930" w:rsidRPr="00DF7D7C" w:rsidRDefault="00E44930" w:rsidP="00E44930">
      <w:pPr>
        <w:pStyle w:val="aa"/>
        <w:numPr>
          <w:ilvl w:val="0"/>
          <w:numId w:val="1"/>
        </w:numPr>
        <w:tabs>
          <w:tab w:val="left" w:pos="851"/>
        </w:tabs>
        <w:ind w:left="851" w:hanging="567"/>
        <w:rPr>
          <w:b w:val="0"/>
          <w:i w:val="0"/>
          <w:color w:val="auto"/>
        </w:rPr>
      </w:pPr>
      <w:r w:rsidRPr="00DF7D7C">
        <w:rPr>
          <w:b w:val="0"/>
          <w:i w:val="0"/>
          <w:color w:val="auto"/>
        </w:rPr>
        <w:t>СО 34.03.284-96 (РД 34.03.284-96) Инструкция по организации и производству работ повышенной опасности;</w:t>
      </w:r>
    </w:p>
    <w:p w14:paraId="0D1E23D2" w14:textId="77777777" w:rsidR="00E44930" w:rsidRPr="00DF7D7C" w:rsidRDefault="00E13CE5" w:rsidP="00E13CE5">
      <w:pPr>
        <w:pStyle w:val="aa"/>
        <w:numPr>
          <w:ilvl w:val="0"/>
          <w:numId w:val="1"/>
        </w:numPr>
        <w:tabs>
          <w:tab w:val="left" w:pos="851"/>
        </w:tabs>
        <w:rPr>
          <w:b w:val="0"/>
          <w:i w:val="0"/>
          <w:color w:val="auto"/>
        </w:rPr>
      </w:pPr>
      <w:r w:rsidRPr="00DF7D7C">
        <w:rPr>
          <w:b w:val="0"/>
          <w:i w:val="0"/>
          <w:color w:val="auto"/>
        </w:rPr>
        <w:t>Федеральные нормы и правила в области промышленной безопасности "Правила безопасного ведения газоопасных, огневых и ремонтных работ"</w:t>
      </w:r>
      <w:r w:rsidR="00E44930" w:rsidRPr="00DF7D7C">
        <w:rPr>
          <w:b w:val="0"/>
          <w:i w:val="0"/>
          <w:color w:val="auto"/>
        </w:rPr>
        <w:t xml:space="preserve">, </w:t>
      </w:r>
      <w:r w:rsidRPr="00DF7D7C">
        <w:rPr>
          <w:b w:val="0"/>
          <w:i w:val="0"/>
          <w:color w:val="auto"/>
        </w:rPr>
        <w:t xml:space="preserve">утвержденные приказом </w:t>
      </w:r>
      <w:proofErr w:type="spellStart"/>
      <w:r w:rsidRPr="00DF7D7C">
        <w:rPr>
          <w:b w:val="0"/>
          <w:i w:val="0"/>
          <w:color w:val="auto"/>
        </w:rPr>
        <w:t>Ростехнадзора</w:t>
      </w:r>
      <w:proofErr w:type="spellEnd"/>
      <w:r w:rsidRPr="00DF7D7C">
        <w:rPr>
          <w:b w:val="0"/>
          <w:i w:val="0"/>
          <w:color w:val="auto"/>
        </w:rPr>
        <w:t xml:space="preserve"> от 15 декабря 2020 г. N 528</w:t>
      </w:r>
      <w:r w:rsidR="00E44930" w:rsidRPr="00DF7D7C">
        <w:rPr>
          <w:b w:val="0"/>
          <w:i w:val="0"/>
          <w:color w:val="auto"/>
        </w:rPr>
        <w:t>;</w:t>
      </w:r>
    </w:p>
    <w:p w14:paraId="5850D859" w14:textId="77777777" w:rsidR="00E44930" w:rsidRPr="000D2139" w:rsidRDefault="00E44930" w:rsidP="00E44930">
      <w:pPr>
        <w:pStyle w:val="aa"/>
        <w:numPr>
          <w:ilvl w:val="0"/>
          <w:numId w:val="1"/>
        </w:numPr>
        <w:tabs>
          <w:tab w:val="left" w:pos="851"/>
        </w:tabs>
        <w:ind w:left="851" w:hanging="567"/>
        <w:rPr>
          <w:b w:val="0"/>
          <w:i w:val="0"/>
          <w:color w:val="auto"/>
        </w:rPr>
      </w:pPr>
      <w:r w:rsidRPr="000D2139">
        <w:rPr>
          <w:b w:val="0"/>
          <w:i w:val="0"/>
          <w:color w:val="auto"/>
        </w:rPr>
        <w:t>Инструкци</w:t>
      </w:r>
      <w:r>
        <w:rPr>
          <w:b w:val="0"/>
          <w:i w:val="0"/>
          <w:color w:val="auto"/>
        </w:rPr>
        <w:t>я</w:t>
      </w:r>
      <w:r w:rsidRPr="000D2139">
        <w:rPr>
          <w:b w:val="0"/>
          <w:i w:val="0"/>
          <w:color w:val="auto"/>
        </w:rPr>
        <w:t xml:space="preserve"> о пропускном и </w:t>
      </w:r>
      <w:proofErr w:type="spellStart"/>
      <w:r w:rsidRPr="000D2139">
        <w:rPr>
          <w:b w:val="0"/>
          <w:i w:val="0"/>
          <w:color w:val="auto"/>
        </w:rPr>
        <w:t>внутриобъектовом</w:t>
      </w:r>
      <w:proofErr w:type="spellEnd"/>
      <w:r w:rsidRPr="000D2139">
        <w:rPr>
          <w:b w:val="0"/>
          <w:i w:val="0"/>
          <w:color w:val="auto"/>
        </w:rPr>
        <w:t xml:space="preserve"> режимах на предприятиях Заказчика;</w:t>
      </w:r>
    </w:p>
    <w:p w14:paraId="3088BCDA" w14:textId="77777777" w:rsidR="00E44930" w:rsidRPr="000D2139" w:rsidRDefault="00E44930" w:rsidP="00E44930">
      <w:pPr>
        <w:pStyle w:val="aa"/>
        <w:numPr>
          <w:ilvl w:val="0"/>
          <w:numId w:val="1"/>
        </w:numPr>
        <w:tabs>
          <w:tab w:val="left" w:pos="851"/>
        </w:tabs>
        <w:ind w:left="851" w:hanging="567"/>
        <w:rPr>
          <w:b w:val="0"/>
          <w:i w:val="0"/>
          <w:color w:val="auto"/>
        </w:rPr>
      </w:pPr>
      <w:r w:rsidRPr="000D2139">
        <w:rPr>
          <w:b w:val="0"/>
          <w:i w:val="0"/>
          <w:color w:val="auto"/>
        </w:rPr>
        <w:t>Правила технической эксплуатации электрических станций и сетей Российской Федерации, утвержденные Приказом Минэнерго России от 19.06.2003 № 229;</w:t>
      </w:r>
    </w:p>
    <w:p w14:paraId="08C1CDF7" w14:textId="77777777" w:rsidR="00E44930" w:rsidRPr="000D2139" w:rsidRDefault="00D376D9" w:rsidP="00E44930">
      <w:pPr>
        <w:pStyle w:val="aa"/>
        <w:numPr>
          <w:ilvl w:val="0"/>
          <w:numId w:val="1"/>
        </w:numPr>
        <w:tabs>
          <w:tab w:val="left" w:pos="851"/>
        </w:tabs>
        <w:ind w:left="851" w:hanging="567"/>
        <w:rPr>
          <w:b w:val="0"/>
          <w:i w:val="0"/>
          <w:color w:val="auto"/>
        </w:rPr>
      </w:pPr>
      <w:r>
        <w:rPr>
          <w:b w:val="0"/>
          <w:i w:val="0"/>
          <w:color w:val="auto"/>
        </w:rPr>
        <w:t>РД 153-34.1-003-01 (РТМ-1с).</w:t>
      </w:r>
      <w:bookmarkStart w:id="6" w:name="_GoBack"/>
      <w:bookmarkEnd w:id="6"/>
    </w:p>
    <w:p w14:paraId="0E073D3F" w14:textId="77777777" w:rsidR="00E44930" w:rsidRPr="000D2139" w:rsidRDefault="00E44930" w:rsidP="00E44930">
      <w:pPr>
        <w:pStyle w:val="aa"/>
        <w:ind w:left="284"/>
        <w:rPr>
          <w:b w:val="0"/>
          <w:i w:val="0"/>
          <w:color w:val="auto"/>
        </w:rPr>
      </w:pPr>
      <w:r w:rsidRPr="000D2139">
        <w:rPr>
          <w:b w:val="0"/>
          <w:i w:val="0"/>
          <w:color w:val="auto"/>
        </w:rPr>
        <w:t>В случае если какой-либо из перечисленных выше документов будет отменен, утратит силу или иным образом потеряет актуальность, подлежит применению документ, введенный взамен отмененного, утратившего силу или иным образом потерявшего актуальность, или иной документ, регулирующий те же правоотношения.</w:t>
      </w:r>
    </w:p>
    <w:p w14:paraId="46C55C6C" w14:textId="77777777" w:rsidR="00FA19EC" w:rsidRDefault="00FA19EC" w:rsidP="000A2717">
      <w:pPr>
        <w:widowControl w:val="0"/>
        <w:tabs>
          <w:tab w:val="left" w:pos="851"/>
        </w:tabs>
        <w:suppressAutoHyphens/>
        <w:autoSpaceDE w:val="0"/>
        <w:spacing w:before="120" w:after="120" w:line="240" w:lineRule="auto"/>
        <w:rPr>
          <w:rFonts w:ascii="Times New Roman" w:eastAsia="Times New Roman" w:hAnsi="Times New Roman" w:cs="Times New Roman"/>
          <w:lang w:eastAsia="ar-SA"/>
        </w:rPr>
      </w:pPr>
    </w:p>
    <w:tbl>
      <w:tblPr>
        <w:tblW w:w="10191" w:type="dxa"/>
        <w:tblLook w:val="00A0" w:firstRow="1" w:lastRow="0" w:firstColumn="1" w:lastColumn="0" w:noHBand="0" w:noVBand="0"/>
      </w:tblPr>
      <w:tblGrid>
        <w:gridCol w:w="5161"/>
        <w:gridCol w:w="5030"/>
      </w:tblGrid>
      <w:tr w:rsidR="007613CD" w:rsidRPr="005873C9" w14:paraId="6C009231" w14:textId="77777777" w:rsidTr="00F20066">
        <w:trPr>
          <w:cantSplit/>
          <w:trHeight w:val="188"/>
        </w:trPr>
        <w:tc>
          <w:tcPr>
            <w:tcW w:w="5161" w:type="dxa"/>
          </w:tcPr>
          <w:p w14:paraId="56357611" w14:textId="77777777" w:rsidR="007613CD" w:rsidRPr="005873C9" w:rsidRDefault="007613CD" w:rsidP="00F20066">
            <w:pPr>
              <w:spacing w:after="0" w:line="240" w:lineRule="auto"/>
              <w:rPr>
                <w:rFonts w:ascii="Times New Roman" w:eastAsia="Times New Roman" w:hAnsi="Times New Roman" w:cs="Times New Roman"/>
                <w:lang w:eastAsia="ru-RU"/>
              </w:rPr>
            </w:pPr>
            <w:r w:rsidRPr="005873C9">
              <w:rPr>
                <w:rFonts w:ascii="Times New Roman" w:eastAsia="Times New Roman" w:hAnsi="Times New Roman" w:cs="Times New Roman"/>
                <w:lang w:eastAsia="ru-RU"/>
              </w:rPr>
              <w:t xml:space="preserve">Заказчик:                                                                   </w:t>
            </w:r>
          </w:p>
        </w:tc>
        <w:tc>
          <w:tcPr>
            <w:tcW w:w="5030" w:type="dxa"/>
          </w:tcPr>
          <w:p w14:paraId="5BFF4B82" w14:textId="77777777" w:rsidR="007613CD" w:rsidRPr="005873C9" w:rsidRDefault="007613CD" w:rsidP="00F20066">
            <w:pPr>
              <w:spacing w:after="0" w:line="240" w:lineRule="auto"/>
              <w:rPr>
                <w:rFonts w:ascii="Times New Roman" w:eastAsia="Times New Roman" w:hAnsi="Times New Roman" w:cs="Times New Roman"/>
                <w:lang w:eastAsia="ru-RU"/>
              </w:rPr>
            </w:pPr>
            <w:r w:rsidRPr="005873C9">
              <w:rPr>
                <w:rFonts w:ascii="Times New Roman" w:eastAsia="Times New Roman" w:hAnsi="Times New Roman" w:cs="Times New Roman"/>
                <w:lang w:eastAsia="ru-RU"/>
              </w:rPr>
              <w:t xml:space="preserve">                     Подрядчик:</w:t>
            </w:r>
          </w:p>
        </w:tc>
      </w:tr>
      <w:tr w:rsidR="007613CD" w:rsidRPr="005873C9" w14:paraId="4949FCBE" w14:textId="77777777" w:rsidTr="00F20066">
        <w:trPr>
          <w:cantSplit/>
          <w:trHeight w:val="188"/>
        </w:trPr>
        <w:tc>
          <w:tcPr>
            <w:tcW w:w="5161" w:type="dxa"/>
          </w:tcPr>
          <w:p w14:paraId="5A69A55A" w14:textId="77777777" w:rsidR="001A23C6" w:rsidRPr="002A0168" w:rsidRDefault="001A23C6" w:rsidP="001A23C6">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Д</w:t>
            </w:r>
            <w:r w:rsidRPr="002A0168">
              <w:rPr>
                <w:rFonts w:ascii="Times New Roman" w:eastAsia="Times New Roman" w:hAnsi="Times New Roman" w:cs="Times New Roman"/>
                <w:lang w:eastAsia="ru-RU"/>
              </w:rPr>
              <w:t xml:space="preserve">иректор </w:t>
            </w:r>
            <w:r>
              <w:rPr>
                <w:rFonts w:ascii="Times New Roman" w:eastAsia="Times New Roman" w:hAnsi="Times New Roman" w:cs="Times New Roman"/>
                <w:lang w:eastAsia="ru-RU"/>
              </w:rPr>
              <w:t xml:space="preserve">филиала ТЭЦ-9 </w:t>
            </w:r>
            <w:r w:rsidRPr="002A0168">
              <w:rPr>
                <w:rFonts w:ascii="Times New Roman" w:eastAsia="Times New Roman" w:hAnsi="Times New Roman" w:cs="Times New Roman"/>
                <w:lang w:eastAsia="ru-RU"/>
              </w:rPr>
              <w:t>ООО «Байкальская энергетическая компания»</w:t>
            </w:r>
          </w:p>
          <w:p w14:paraId="21F95F97" w14:textId="77777777" w:rsidR="001A23C6" w:rsidRPr="002A0168" w:rsidRDefault="001A23C6" w:rsidP="001A23C6">
            <w:pPr>
              <w:spacing w:after="0" w:line="240" w:lineRule="auto"/>
              <w:jc w:val="right"/>
              <w:rPr>
                <w:rFonts w:ascii="Times New Roman" w:eastAsia="Times New Roman" w:hAnsi="Times New Roman" w:cs="Times New Roman"/>
                <w:lang w:eastAsia="ru-RU"/>
              </w:rPr>
            </w:pPr>
          </w:p>
          <w:p w14:paraId="76D4DAED" w14:textId="77777777" w:rsidR="001A23C6" w:rsidRPr="002A0168" w:rsidRDefault="001A23C6" w:rsidP="001A23C6">
            <w:pPr>
              <w:spacing w:after="0" w:line="240" w:lineRule="auto"/>
              <w:jc w:val="right"/>
              <w:rPr>
                <w:rFonts w:ascii="Times New Roman" w:eastAsia="Times New Roman" w:hAnsi="Times New Roman" w:cs="Times New Roman"/>
                <w:lang w:eastAsia="ru-RU"/>
              </w:rPr>
            </w:pPr>
          </w:p>
          <w:p w14:paraId="2DEAB1B1" w14:textId="448A3A84" w:rsidR="007613CD" w:rsidRPr="005873C9" w:rsidRDefault="001A23C6" w:rsidP="001A23C6">
            <w:pPr>
              <w:spacing w:after="0" w:line="240" w:lineRule="auto"/>
              <w:rPr>
                <w:rFonts w:ascii="Times New Roman" w:eastAsia="Times New Roman" w:hAnsi="Times New Roman" w:cs="Times New Roman"/>
                <w:lang w:eastAsia="ru-RU"/>
              </w:rPr>
            </w:pPr>
            <w:r w:rsidRPr="002A0168">
              <w:rPr>
                <w:rFonts w:ascii="Times New Roman" w:eastAsia="Times New Roman" w:hAnsi="Times New Roman" w:cs="Times New Roman"/>
                <w:lang w:eastAsia="ru-RU"/>
              </w:rPr>
              <w:t xml:space="preserve">______________ </w:t>
            </w:r>
            <w:r w:rsidRPr="009068D8">
              <w:rPr>
                <w:rFonts w:ascii="Times New Roman" w:eastAsia="Times New Roman" w:hAnsi="Times New Roman" w:cs="Times New Roman"/>
                <w:lang w:eastAsia="ru-RU"/>
              </w:rPr>
              <w:t>А.В.Нелюбов</w:t>
            </w:r>
            <w:r w:rsidRPr="005873C9">
              <w:rPr>
                <w:rFonts w:ascii="Times New Roman" w:eastAsia="Times New Roman" w:hAnsi="Times New Roman" w:cs="Times New Roman"/>
                <w:lang w:eastAsia="ru-RU"/>
              </w:rPr>
              <w:t xml:space="preserve"> </w:t>
            </w:r>
          </w:p>
        </w:tc>
        <w:tc>
          <w:tcPr>
            <w:tcW w:w="5030" w:type="dxa"/>
          </w:tcPr>
          <w:p w14:paraId="1FAFA8DF" w14:textId="77777777" w:rsidR="007613CD" w:rsidRPr="005873C9" w:rsidRDefault="007613CD" w:rsidP="00F20066">
            <w:pPr>
              <w:spacing w:after="0" w:line="240" w:lineRule="auto"/>
              <w:rPr>
                <w:rFonts w:ascii="Times New Roman" w:eastAsia="Times New Roman" w:hAnsi="Times New Roman" w:cs="Times New Roman"/>
                <w:lang w:eastAsia="ru-RU"/>
              </w:rPr>
            </w:pPr>
            <w:r w:rsidRPr="005873C9">
              <w:rPr>
                <w:rFonts w:ascii="Times New Roman" w:eastAsia="Times New Roman" w:hAnsi="Times New Roman" w:cs="Times New Roman"/>
                <w:lang w:eastAsia="ru-RU"/>
              </w:rPr>
              <w:t xml:space="preserve">                Генеральный директор </w:t>
            </w:r>
          </w:p>
          <w:p w14:paraId="30EE371F" w14:textId="2065EC92" w:rsidR="007613CD" w:rsidRPr="005873C9" w:rsidRDefault="007613CD" w:rsidP="00F20066">
            <w:pPr>
              <w:spacing w:after="0" w:line="240" w:lineRule="auto"/>
              <w:rPr>
                <w:rFonts w:ascii="Times New Roman" w:eastAsia="Times New Roman" w:hAnsi="Times New Roman" w:cs="Times New Roman"/>
                <w:lang w:eastAsia="ru-RU"/>
              </w:rPr>
            </w:pPr>
            <w:r w:rsidRPr="005873C9">
              <w:rPr>
                <w:rFonts w:ascii="Times New Roman" w:eastAsia="Times New Roman" w:hAnsi="Times New Roman" w:cs="Times New Roman"/>
                <w:lang w:eastAsia="ru-RU"/>
              </w:rPr>
              <w:t xml:space="preserve">                  </w:t>
            </w:r>
          </w:p>
          <w:p w14:paraId="3DC57E5F" w14:textId="77777777" w:rsidR="007613CD" w:rsidRPr="005873C9" w:rsidRDefault="007613CD" w:rsidP="00F20066">
            <w:pPr>
              <w:spacing w:after="0" w:line="240" w:lineRule="auto"/>
              <w:rPr>
                <w:rFonts w:ascii="Times New Roman" w:eastAsia="Times New Roman" w:hAnsi="Times New Roman" w:cs="Times New Roman"/>
                <w:lang w:eastAsia="ru-RU"/>
              </w:rPr>
            </w:pPr>
          </w:p>
          <w:p w14:paraId="5C8DE1BF" w14:textId="77777777" w:rsidR="007613CD" w:rsidRPr="005873C9" w:rsidRDefault="007613CD" w:rsidP="00F20066">
            <w:pPr>
              <w:spacing w:after="0" w:line="240" w:lineRule="auto"/>
              <w:rPr>
                <w:rFonts w:ascii="Times New Roman" w:eastAsia="Times New Roman" w:hAnsi="Times New Roman" w:cs="Times New Roman"/>
                <w:lang w:eastAsia="ru-RU"/>
              </w:rPr>
            </w:pPr>
          </w:p>
          <w:p w14:paraId="3CBD67F5" w14:textId="50CC307C" w:rsidR="007613CD" w:rsidRPr="005873C9" w:rsidRDefault="007613CD" w:rsidP="001A23C6">
            <w:pPr>
              <w:spacing w:after="0" w:line="240" w:lineRule="auto"/>
              <w:rPr>
                <w:rFonts w:ascii="Times New Roman" w:eastAsia="Times New Roman" w:hAnsi="Times New Roman" w:cs="Times New Roman"/>
                <w:lang w:eastAsia="ru-RU"/>
              </w:rPr>
            </w:pPr>
            <w:r w:rsidRPr="005873C9">
              <w:rPr>
                <w:rFonts w:ascii="Times New Roman" w:eastAsia="Times New Roman" w:hAnsi="Times New Roman" w:cs="Times New Roman"/>
                <w:lang w:eastAsia="ru-RU"/>
              </w:rPr>
              <w:t xml:space="preserve">         ________________ </w:t>
            </w:r>
          </w:p>
        </w:tc>
      </w:tr>
    </w:tbl>
    <w:p w14:paraId="2C85795B" w14:textId="77777777" w:rsidR="00931F75" w:rsidRDefault="00931F75" w:rsidP="006467AD"/>
    <w:sectPr w:rsidR="00931F75" w:rsidSect="007613CD">
      <w:headerReference w:type="default" r:id="rId8"/>
      <w:footerReference w:type="default" r:id="rId9"/>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864073" w14:textId="77777777" w:rsidR="005A60F7" w:rsidRDefault="005A60F7" w:rsidP="000A2717">
      <w:pPr>
        <w:spacing w:after="0" w:line="240" w:lineRule="auto"/>
      </w:pPr>
      <w:r>
        <w:separator/>
      </w:r>
    </w:p>
  </w:endnote>
  <w:endnote w:type="continuationSeparator" w:id="0">
    <w:p w14:paraId="3AC54609" w14:textId="77777777" w:rsidR="005A60F7" w:rsidRDefault="005A60F7" w:rsidP="000A27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6713096"/>
      <w:docPartObj>
        <w:docPartGallery w:val="Page Numbers (Bottom of Page)"/>
        <w:docPartUnique/>
      </w:docPartObj>
    </w:sdtPr>
    <w:sdtEndPr/>
    <w:sdtContent>
      <w:p w14:paraId="2D0AEF95" w14:textId="32CD7226" w:rsidR="00111D56" w:rsidRDefault="00111D56">
        <w:pPr>
          <w:pStyle w:val="a8"/>
          <w:jc w:val="right"/>
        </w:pPr>
        <w:r>
          <w:fldChar w:fldCharType="begin"/>
        </w:r>
        <w:r>
          <w:instrText>PAGE   \* MERGEFORMAT</w:instrText>
        </w:r>
        <w:r>
          <w:fldChar w:fldCharType="separate"/>
        </w:r>
        <w:r w:rsidR="001A23C6">
          <w:rPr>
            <w:noProof/>
          </w:rPr>
          <w:t>1</w:t>
        </w:r>
        <w:r>
          <w:fldChar w:fldCharType="end"/>
        </w:r>
      </w:p>
    </w:sdtContent>
  </w:sdt>
  <w:p w14:paraId="1795E34D" w14:textId="77777777" w:rsidR="00D66F12" w:rsidRDefault="00D66F1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98B74C" w14:textId="77777777" w:rsidR="005A60F7" w:rsidRDefault="005A60F7" w:rsidP="000A2717">
      <w:pPr>
        <w:spacing w:after="0" w:line="240" w:lineRule="auto"/>
      </w:pPr>
      <w:r>
        <w:separator/>
      </w:r>
    </w:p>
  </w:footnote>
  <w:footnote w:type="continuationSeparator" w:id="0">
    <w:p w14:paraId="695C1833" w14:textId="77777777" w:rsidR="005A60F7" w:rsidRDefault="005A60F7" w:rsidP="000A27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5940B" w14:textId="3D1D1DD3" w:rsidR="000A2717" w:rsidRPr="000A2717" w:rsidRDefault="006467AD" w:rsidP="009A64BB">
    <w:pPr>
      <w:tabs>
        <w:tab w:val="center" w:pos="4677"/>
        <w:tab w:val="right" w:pos="9355"/>
      </w:tabs>
      <w:spacing w:after="0" w:line="240" w:lineRule="auto"/>
      <w:jc w:val="center"/>
      <w:rPr>
        <w:rFonts w:ascii="Times New Roman" w:eastAsia="Times New Roman" w:hAnsi="Times New Roman" w:cs="Times New Roman"/>
        <w:i/>
        <w:sz w:val="20"/>
        <w:szCs w:val="20"/>
        <w:lang w:eastAsia="ru-RU"/>
      </w:rPr>
    </w:pPr>
    <w:r w:rsidRPr="006467AD">
      <w:rPr>
        <w:rFonts w:ascii="Times New Roman" w:eastAsia="Times New Roman" w:hAnsi="Times New Roman" w:cs="Times New Roman"/>
        <w:i/>
        <w:sz w:val="20"/>
        <w:szCs w:val="20"/>
        <w:lang w:eastAsia="ru-RU"/>
      </w:rPr>
      <w:t xml:space="preserve">                                            </w:t>
    </w:r>
  </w:p>
  <w:p w14:paraId="1F5D573E" w14:textId="77777777" w:rsidR="000A2717" w:rsidRDefault="000A271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6851"/>
    <w:multiLevelType w:val="hybridMultilevel"/>
    <w:tmpl w:val="866A3620"/>
    <w:lvl w:ilvl="0" w:tplc="0419000F">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2717"/>
    <w:rsid w:val="000A2717"/>
    <w:rsid w:val="000C6C18"/>
    <w:rsid w:val="000E3AAA"/>
    <w:rsid w:val="00111D56"/>
    <w:rsid w:val="00182207"/>
    <w:rsid w:val="001A23C6"/>
    <w:rsid w:val="001F1526"/>
    <w:rsid w:val="0032056A"/>
    <w:rsid w:val="003377EA"/>
    <w:rsid w:val="005067CF"/>
    <w:rsid w:val="005A60F7"/>
    <w:rsid w:val="006467AD"/>
    <w:rsid w:val="006926B5"/>
    <w:rsid w:val="006A67F6"/>
    <w:rsid w:val="007119D8"/>
    <w:rsid w:val="007613CD"/>
    <w:rsid w:val="007E704D"/>
    <w:rsid w:val="00803D39"/>
    <w:rsid w:val="0081130E"/>
    <w:rsid w:val="0087224C"/>
    <w:rsid w:val="0087491D"/>
    <w:rsid w:val="008C5EC3"/>
    <w:rsid w:val="008E1C74"/>
    <w:rsid w:val="00931F75"/>
    <w:rsid w:val="009A64BB"/>
    <w:rsid w:val="00A10419"/>
    <w:rsid w:val="00B200EB"/>
    <w:rsid w:val="00D376D9"/>
    <w:rsid w:val="00D40BF1"/>
    <w:rsid w:val="00D66F12"/>
    <w:rsid w:val="00DF7D7C"/>
    <w:rsid w:val="00E13CE5"/>
    <w:rsid w:val="00E24AB4"/>
    <w:rsid w:val="00E44930"/>
    <w:rsid w:val="00E66CAB"/>
    <w:rsid w:val="00FA19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49AEA"/>
  <w15:chartTrackingRefBased/>
  <w15:docId w15:val="{15DEEA0B-70AD-4667-954A-4E40E621A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rsid w:val="000A2717"/>
    <w:pPr>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basedOn w:val="a0"/>
    <w:link w:val="a3"/>
    <w:uiPriority w:val="99"/>
    <w:semiHidden/>
    <w:rsid w:val="000A2717"/>
    <w:rPr>
      <w:rFonts w:ascii="Times New Roman" w:eastAsia="Times New Roman" w:hAnsi="Times New Roman" w:cs="Times New Roman"/>
      <w:sz w:val="20"/>
      <w:szCs w:val="20"/>
      <w:lang w:eastAsia="ru-RU"/>
    </w:rPr>
  </w:style>
  <w:style w:type="character" w:styleId="a5">
    <w:name w:val="footnote reference"/>
    <w:uiPriority w:val="99"/>
    <w:semiHidden/>
    <w:rsid w:val="000A2717"/>
    <w:rPr>
      <w:vertAlign w:val="superscript"/>
    </w:rPr>
  </w:style>
  <w:style w:type="paragraph" w:styleId="a6">
    <w:name w:val="header"/>
    <w:basedOn w:val="a"/>
    <w:link w:val="a7"/>
    <w:uiPriority w:val="99"/>
    <w:unhideWhenUsed/>
    <w:rsid w:val="000A271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A2717"/>
  </w:style>
  <w:style w:type="paragraph" w:styleId="a8">
    <w:name w:val="footer"/>
    <w:basedOn w:val="a"/>
    <w:link w:val="a9"/>
    <w:uiPriority w:val="99"/>
    <w:unhideWhenUsed/>
    <w:rsid w:val="000A271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A2717"/>
  </w:style>
  <w:style w:type="paragraph" w:styleId="aa">
    <w:name w:val="List Paragraph"/>
    <w:basedOn w:val="a"/>
    <w:uiPriority w:val="34"/>
    <w:qFormat/>
    <w:rsid w:val="00E44930"/>
    <w:pPr>
      <w:widowControl w:val="0"/>
      <w:autoSpaceDE w:val="0"/>
      <w:autoSpaceDN w:val="0"/>
      <w:adjustRightInd w:val="0"/>
      <w:spacing w:after="120" w:line="240" w:lineRule="auto"/>
      <w:jc w:val="both"/>
    </w:pPr>
    <w:rPr>
      <w:rFonts w:ascii="Times New Roman" w:eastAsia="Times New Roman" w:hAnsi="Times New Roman" w:cs="Times New Roman"/>
      <w:b/>
      <w:i/>
      <w:color w:val="FF0000"/>
      <w:lang w:eastAsia="ru-RU"/>
    </w:rPr>
  </w:style>
  <w:style w:type="paragraph" w:customStyle="1" w:styleId="SCH">
    <w:name w:val="SCH"/>
    <w:basedOn w:val="a"/>
    <w:link w:val="SCH0"/>
    <w:qFormat/>
    <w:rsid w:val="00E44930"/>
    <w:pPr>
      <w:numPr>
        <w:numId w:val="2"/>
      </w:numPr>
      <w:suppressAutoHyphens/>
      <w:autoSpaceDE w:val="0"/>
      <w:spacing w:after="120" w:line="276" w:lineRule="auto"/>
      <w:jc w:val="right"/>
    </w:pPr>
    <w:rPr>
      <w:rFonts w:ascii="Times New Roman" w:eastAsia="Times New Roman" w:hAnsi="Times New Roman" w:cs="Times New Roman"/>
      <w:b/>
      <w:i/>
      <w:sz w:val="24"/>
      <w:szCs w:val="24"/>
      <w:lang w:eastAsia="ar-SA"/>
    </w:rPr>
  </w:style>
  <w:style w:type="character" w:customStyle="1" w:styleId="SCH0">
    <w:name w:val="SCH Знак"/>
    <w:link w:val="SCH"/>
    <w:rsid w:val="00E44930"/>
    <w:rPr>
      <w:rFonts w:ascii="Times New Roman" w:eastAsia="Times New Roman" w:hAnsi="Times New Roman" w:cs="Times New Roman"/>
      <w:b/>
      <w:i/>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B5FD0-0830-4408-9AC0-363D84198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Pages>
  <Words>376</Words>
  <Characters>2146</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Бикасова Ирина Петровна</dc:creator>
  <cp:keywords/>
  <dc:description/>
  <cp:lastModifiedBy>Golyatin Andrey</cp:lastModifiedBy>
  <cp:revision>27</cp:revision>
  <dcterms:created xsi:type="dcterms:W3CDTF">2019-04-11T07:00:00Z</dcterms:created>
  <dcterms:modified xsi:type="dcterms:W3CDTF">2023-11-30T03:53:00Z</dcterms:modified>
</cp:coreProperties>
</file>